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47D8" w14:textId="738A517D" w:rsidR="009F7ED2" w:rsidRDefault="009F7ED2" w:rsidP="006F28C7">
      <w:pPr>
        <w:ind w:right="960"/>
        <w:rPr>
          <w:rFonts w:ascii="HG丸ｺﾞｼｯｸM-PRO" w:eastAsia="HG丸ｺﾞｼｯｸM-PRO"/>
          <w:sz w:val="24"/>
        </w:rPr>
      </w:pPr>
      <w:r w:rsidRPr="00344247">
        <w:rPr>
          <w:rFonts w:ascii="HG丸ｺﾞｼｯｸM-PRO" w:eastAsia="HG丸ｺﾞｼｯｸM-PRO" w:hint="eastAsia"/>
          <w:sz w:val="24"/>
        </w:rPr>
        <w:t>様式４－１</w:t>
      </w:r>
    </w:p>
    <w:p w14:paraId="48E9F6F2" w14:textId="77777777" w:rsidR="009F7ED2" w:rsidRPr="00344247" w:rsidRDefault="009F7ED2" w:rsidP="009F7ED2">
      <w:pPr>
        <w:ind w:right="44"/>
        <w:rPr>
          <w:rFonts w:ascii="HG丸ｺﾞｼｯｸM-PRO" w:eastAsia="HG丸ｺﾞｼｯｸM-PRO"/>
          <w:sz w:val="24"/>
          <w:szCs w:val="24"/>
        </w:rPr>
      </w:pPr>
      <w:r w:rsidRPr="00344247">
        <w:rPr>
          <w:rFonts w:ascii="HG丸ｺﾞｼｯｸM-PRO" w:eastAsia="HG丸ｺﾞｼｯｸM-PRO" w:hint="eastAsia"/>
          <w:sz w:val="24"/>
          <w:szCs w:val="24"/>
        </w:rPr>
        <w:t>（「パス」</w:t>
      </w:r>
      <w:r>
        <w:rPr>
          <w:rFonts w:ascii="HG丸ｺﾞｼｯｸM-PRO" w:eastAsia="HG丸ｺﾞｼｯｸM-PRO" w:hint="eastAsia"/>
          <w:sz w:val="24"/>
          <w:szCs w:val="24"/>
        </w:rPr>
        <w:t>の場合</w:t>
      </w:r>
      <w:r w:rsidRPr="00344247">
        <w:rPr>
          <w:rFonts w:ascii="HG丸ｺﾞｼｯｸM-PRO" w:eastAsia="HG丸ｺﾞｼｯｸM-PRO" w:hint="eastAsia"/>
          <w:sz w:val="24"/>
          <w:szCs w:val="24"/>
        </w:rPr>
        <w:t xml:space="preserve">　新生児聴覚スクリーニング検査実施医療機関→保護者）　</w:t>
      </w:r>
    </w:p>
    <w:p w14:paraId="52B374B6" w14:textId="77777777" w:rsidR="009F7ED2" w:rsidRPr="008C7F0A" w:rsidRDefault="009F7ED2" w:rsidP="009F7ED2">
      <w:pPr>
        <w:ind w:right="44"/>
        <w:rPr>
          <w:rFonts w:ascii="HG丸ｺﾞｼｯｸM-PRO" w:eastAsia="HG丸ｺﾞｼｯｸM-PRO"/>
          <w:sz w:val="20"/>
          <w:szCs w:val="20"/>
        </w:rPr>
      </w:pPr>
      <w:r>
        <w:rPr>
          <w:rFonts w:ascii="HG丸ｺﾞｼｯｸM-PRO" w:eastAsia="HG丸ｺﾞｼｯｸM-PRO" w:hint="eastAsia"/>
          <w:noProof/>
          <w:sz w:val="24"/>
        </w:rPr>
        <mc:AlternateContent>
          <mc:Choice Requires="wps">
            <w:drawing>
              <wp:anchor distT="0" distB="0" distL="114300" distR="114300" simplePos="0" relativeHeight="251663360" behindDoc="0" locked="0" layoutInCell="1" allowOverlap="1" wp14:anchorId="2B6C48AD" wp14:editId="742CD68F">
                <wp:simplePos x="0" y="0"/>
                <wp:positionH relativeFrom="column">
                  <wp:posOffset>0</wp:posOffset>
                </wp:positionH>
                <wp:positionV relativeFrom="paragraph">
                  <wp:posOffset>228600</wp:posOffset>
                </wp:positionV>
                <wp:extent cx="5720080" cy="1061085"/>
                <wp:effectExtent l="9525" t="9525" r="13970" b="5715"/>
                <wp:wrapNone/>
                <wp:docPr id="150" name="フローチャート: 代替処理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1061085"/>
                        </a:xfrm>
                        <a:prstGeom prst="flowChartAlternateProcess">
                          <a:avLst/>
                        </a:prstGeom>
                        <a:gradFill rotWithShape="1">
                          <a:gsLst>
                            <a:gs pos="0">
                              <a:srgbClr val="FFCCFF"/>
                            </a:gs>
                            <a:gs pos="100000">
                              <a:srgbClr val="FFFFFF"/>
                            </a:gs>
                          </a:gsLst>
                          <a:lin ang="5400000" scaled="1"/>
                        </a:gradFill>
                        <a:ln w="9525">
                          <a:solidFill>
                            <a:srgbClr val="000000"/>
                          </a:solidFill>
                          <a:miter lim="800000"/>
                          <a:headEnd/>
                          <a:tailEnd/>
                        </a:ln>
                      </wps:spPr>
                      <wps:txbx>
                        <w:txbxContent>
                          <w:p w14:paraId="0118B9B2" w14:textId="77777777" w:rsidR="009F7ED2" w:rsidRDefault="009F7ED2" w:rsidP="009F7ED2">
                            <w:pPr>
                              <w:ind w:right="44"/>
                              <w:jc w:val="center"/>
                              <w:rPr>
                                <w:rFonts w:ascii="HG丸ｺﾞｼｯｸM-PRO" w:eastAsia="HG丸ｺﾞｼｯｸM-PRO"/>
                                <w:sz w:val="36"/>
                                <w:szCs w:val="36"/>
                              </w:rPr>
                            </w:pPr>
                            <w:r>
                              <w:rPr>
                                <w:rFonts w:ascii="HG丸ｺﾞｼｯｸM-PRO" w:eastAsia="HG丸ｺﾞｼｯｸM-PRO" w:hint="eastAsia"/>
                                <w:sz w:val="36"/>
                                <w:szCs w:val="36"/>
                              </w:rPr>
                              <w:t>赤ちゃんのきこえの検査</w:t>
                            </w:r>
                          </w:p>
                          <w:p w14:paraId="2C988ED9" w14:textId="77777777" w:rsidR="009F7ED2" w:rsidRDefault="009F7ED2" w:rsidP="009F7ED2">
                            <w:pPr>
                              <w:ind w:right="44"/>
                              <w:jc w:val="center"/>
                              <w:rPr>
                                <w:rFonts w:ascii="HG丸ｺﾞｼｯｸM-PRO" w:eastAsia="HG丸ｺﾞｼｯｸM-PRO"/>
                                <w:sz w:val="36"/>
                                <w:szCs w:val="36"/>
                              </w:rPr>
                            </w:pPr>
                            <w:r>
                              <w:rPr>
                                <w:rFonts w:ascii="HG丸ｺﾞｼｯｸM-PRO" w:eastAsia="HG丸ｺﾞｼｯｸM-PRO" w:hint="eastAsia"/>
                                <w:sz w:val="36"/>
                                <w:szCs w:val="36"/>
                              </w:rPr>
                              <w:t>（</w:t>
                            </w:r>
                            <w:r>
                              <w:rPr>
                                <w:rFonts w:ascii="HG丸ｺﾞｼｯｸM-PRO" w:eastAsia="HG丸ｺﾞｼｯｸM-PRO" w:hint="eastAsia"/>
                                <w:sz w:val="36"/>
                                <w:szCs w:val="36"/>
                              </w:rPr>
                              <w:t>新生児</w:t>
                            </w:r>
                            <w:r>
                              <w:rPr>
                                <w:rFonts w:ascii="HG丸ｺﾞｼｯｸM-PRO" w:eastAsia="HG丸ｺﾞｼｯｸM-PRO"/>
                                <w:sz w:val="36"/>
                                <w:szCs w:val="36"/>
                              </w:rPr>
                              <w:ruby>
                                <w:rubyPr>
                                  <w:rubyAlign w:val="distributeSpace"/>
                                  <w:hps w:val="18"/>
                                  <w:hpsRaise w:val="34"/>
                                  <w:hpsBaseText w:val="36"/>
                                  <w:lid w:val="ja-JP"/>
                                </w:rubyPr>
                                <w:rt>
                                  <w:r w:rsidR="009F7ED2" w:rsidRPr="008D21BF">
                                    <w:rPr>
                                      <w:rFonts w:ascii="HG丸ｺﾞｼｯｸM-PRO" w:eastAsia="HG丸ｺﾞｼｯｸM-PRO" w:hAnsi="HG丸ｺﾞｼｯｸM-PRO" w:hint="eastAsia"/>
                                      <w:sz w:val="18"/>
                                      <w:szCs w:val="36"/>
                                    </w:rPr>
                                    <w:t>ちょうかく</w:t>
                                  </w:r>
                                </w:rt>
                                <w:rubyBase>
                                  <w:r w:rsidR="009F7ED2">
                                    <w:rPr>
                                      <w:rFonts w:ascii="HG丸ｺﾞｼｯｸM-PRO" w:eastAsia="HG丸ｺﾞｼｯｸM-PRO" w:hint="eastAsia"/>
                                      <w:sz w:val="36"/>
                                      <w:szCs w:val="36"/>
                                    </w:rPr>
                                    <w:t>聴覚</w:t>
                                  </w:r>
                                </w:rubyBase>
                              </w:ruby>
                            </w:r>
                            <w:r>
                              <w:rPr>
                                <w:rFonts w:ascii="HG丸ｺﾞｼｯｸM-PRO" w:eastAsia="HG丸ｺﾞｼｯｸM-PRO" w:hint="eastAsia"/>
                                <w:sz w:val="36"/>
                                <w:szCs w:val="36"/>
                              </w:rPr>
                              <w:t>スクリーニング検査）結果のお知らせ</w:t>
                            </w:r>
                          </w:p>
                          <w:p w14:paraId="73ACE29D" w14:textId="77777777" w:rsidR="009F7ED2" w:rsidRPr="00862B0D" w:rsidRDefault="009F7ED2" w:rsidP="009F7E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C48A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50" o:spid="_x0000_s1026" type="#_x0000_t176" style="position:absolute;left:0;text-align:left;margin-left:0;margin-top:18pt;width:450.4pt;height:8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" fillcolor="#fcf">
                <v:fill rotate="t" focus="100%" type="gradient"/>
                <v:textbox inset="5.85pt,.7pt,5.85pt,.7pt">
                  <w:txbxContent>
                    <w:p w14:paraId="0118B9B2" w14:textId="77777777" w:rsidR="009F7ED2" w:rsidRDefault="009F7ED2" w:rsidP="009F7ED2">
                      <w:pPr>
                        <w:ind w:right="44"/>
                        <w:jc w:val="center"/>
                        <w:rPr>
                          <w:rFonts w:ascii="HG丸ｺﾞｼｯｸM-PRO" w:eastAsia="HG丸ｺﾞｼｯｸM-PRO"/>
                          <w:sz w:val="36"/>
                          <w:szCs w:val="36"/>
                        </w:rPr>
                      </w:pPr>
                      <w:r>
                        <w:rPr>
                          <w:rFonts w:ascii="HG丸ｺﾞｼｯｸM-PRO" w:eastAsia="HG丸ｺﾞｼｯｸM-PRO" w:hint="eastAsia"/>
                          <w:sz w:val="36"/>
                          <w:szCs w:val="36"/>
                        </w:rPr>
                        <w:t>赤ちゃんのきこえの検査</w:t>
                      </w:r>
                    </w:p>
                    <w:p w14:paraId="2C988ED9" w14:textId="77777777" w:rsidR="009F7ED2" w:rsidRDefault="009F7ED2" w:rsidP="009F7ED2">
                      <w:pPr>
                        <w:ind w:right="44"/>
                        <w:jc w:val="center"/>
                        <w:rPr>
                          <w:rFonts w:ascii="HG丸ｺﾞｼｯｸM-PRO" w:eastAsia="HG丸ｺﾞｼｯｸM-PRO"/>
                          <w:sz w:val="36"/>
                          <w:szCs w:val="36"/>
                        </w:rPr>
                      </w:pPr>
                      <w:r>
                        <w:rPr>
                          <w:rFonts w:ascii="HG丸ｺﾞｼｯｸM-PRO" w:eastAsia="HG丸ｺﾞｼｯｸM-PRO" w:hint="eastAsia"/>
                          <w:sz w:val="36"/>
                          <w:szCs w:val="36"/>
                        </w:rPr>
                        <w:t>（</w:t>
                      </w:r>
                      <w:r>
                        <w:rPr>
                          <w:rFonts w:ascii="HG丸ｺﾞｼｯｸM-PRO" w:eastAsia="HG丸ｺﾞｼｯｸM-PRO" w:hint="eastAsia"/>
                          <w:sz w:val="36"/>
                          <w:szCs w:val="36"/>
                        </w:rPr>
                        <w:t>新生児</w:t>
                      </w:r>
                      <w:r>
                        <w:rPr>
                          <w:rFonts w:ascii="HG丸ｺﾞｼｯｸM-PRO" w:eastAsia="HG丸ｺﾞｼｯｸM-PRO"/>
                          <w:sz w:val="36"/>
                          <w:szCs w:val="36"/>
                        </w:rPr>
                        <w:ruby>
                          <w:rubyPr>
                            <w:rubyAlign w:val="distributeSpace"/>
                            <w:hps w:val="18"/>
                            <w:hpsRaise w:val="34"/>
                            <w:hpsBaseText w:val="36"/>
                            <w:lid w:val="ja-JP"/>
                          </w:rubyPr>
                          <w:rt>
                            <w:r w:rsidR="009F7ED2" w:rsidRPr="008D21BF">
                              <w:rPr>
                                <w:rFonts w:ascii="HG丸ｺﾞｼｯｸM-PRO" w:eastAsia="HG丸ｺﾞｼｯｸM-PRO" w:hAnsi="HG丸ｺﾞｼｯｸM-PRO" w:hint="eastAsia"/>
                                <w:sz w:val="18"/>
                                <w:szCs w:val="36"/>
                              </w:rPr>
                              <w:t>ちょうかく</w:t>
                            </w:r>
                          </w:rt>
                          <w:rubyBase>
                            <w:r w:rsidR="009F7ED2">
                              <w:rPr>
                                <w:rFonts w:ascii="HG丸ｺﾞｼｯｸM-PRO" w:eastAsia="HG丸ｺﾞｼｯｸM-PRO" w:hint="eastAsia"/>
                                <w:sz w:val="36"/>
                                <w:szCs w:val="36"/>
                              </w:rPr>
                              <w:t>聴覚</w:t>
                            </w:r>
                          </w:rubyBase>
                        </w:ruby>
                      </w:r>
                      <w:r>
                        <w:rPr>
                          <w:rFonts w:ascii="HG丸ｺﾞｼｯｸM-PRO" w:eastAsia="HG丸ｺﾞｼｯｸM-PRO" w:hint="eastAsia"/>
                          <w:sz w:val="36"/>
                          <w:szCs w:val="36"/>
                        </w:rPr>
                        <w:t>スクリーニング検査）結果のお知らせ</w:t>
                      </w:r>
                    </w:p>
                    <w:p w14:paraId="73ACE29D" w14:textId="77777777" w:rsidR="009F7ED2" w:rsidRPr="00862B0D" w:rsidRDefault="009F7ED2" w:rsidP="009F7ED2"/>
                  </w:txbxContent>
                </v:textbox>
              </v:shape>
            </w:pict>
          </mc:Fallback>
        </mc:AlternateContent>
      </w:r>
    </w:p>
    <w:p w14:paraId="499138F1" w14:textId="77777777" w:rsidR="009F7ED2" w:rsidRDefault="009F7ED2" w:rsidP="009F7ED2">
      <w:pPr>
        <w:ind w:right="44"/>
        <w:rPr>
          <w:rFonts w:ascii="HG丸ｺﾞｼｯｸM-PRO" w:eastAsia="HG丸ｺﾞｼｯｸM-PRO"/>
          <w:sz w:val="24"/>
        </w:rPr>
      </w:pPr>
    </w:p>
    <w:p w14:paraId="634252AF" w14:textId="77777777" w:rsidR="009F7ED2" w:rsidRDefault="009F7ED2" w:rsidP="009F7ED2">
      <w:pPr>
        <w:ind w:right="44"/>
        <w:rPr>
          <w:rFonts w:ascii="HG丸ｺﾞｼｯｸM-PRO" w:eastAsia="HG丸ｺﾞｼｯｸM-PRO"/>
          <w:sz w:val="24"/>
        </w:rPr>
      </w:pPr>
      <w:r w:rsidRPr="008C7F0A">
        <w:rPr>
          <w:rFonts w:ascii="HG丸ｺﾞｼｯｸM-PRO" w:eastAsia="HG丸ｺﾞｼｯｸM-PRO" w:hint="eastAsia"/>
          <w:sz w:val="24"/>
        </w:rPr>
        <w:t xml:space="preserve">　</w:t>
      </w:r>
    </w:p>
    <w:p w14:paraId="026AFB50" w14:textId="77777777" w:rsidR="009F7ED2" w:rsidRDefault="009F7ED2" w:rsidP="009F7ED2">
      <w:pPr>
        <w:ind w:right="44"/>
        <w:rPr>
          <w:rFonts w:ascii="HG丸ｺﾞｼｯｸM-PRO" w:eastAsia="HG丸ｺﾞｼｯｸM-PRO"/>
          <w:sz w:val="24"/>
        </w:rPr>
      </w:pPr>
    </w:p>
    <w:p w14:paraId="5D37E994" w14:textId="77777777" w:rsidR="009F7ED2" w:rsidRDefault="009F7ED2" w:rsidP="009F7ED2">
      <w:pPr>
        <w:ind w:right="44"/>
        <w:rPr>
          <w:rFonts w:ascii="HG丸ｺﾞｼｯｸM-PRO" w:eastAsia="HG丸ｺﾞｼｯｸM-PRO"/>
          <w:sz w:val="24"/>
        </w:rPr>
      </w:pPr>
    </w:p>
    <w:p w14:paraId="4508B17A" w14:textId="77777777" w:rsidR="009F7ED2" w:rsidRDefault="009F7ED2" w:rsidP="009F7ED2">
      <w:pPr>
        <w:ind w:right="44"/>
        <w:rPr>
          <w:rFonts w:ascii="HG丸ｺﾞｼｯｸM-PRO" w:eastAsia="HG丸ｺﾞｼｯｸM-PRO"/>
          <w:sz w:val="24"/>
        </w:rPr>
      </w:pPr>
    </w:p>
    <w:p w14:paraId="798D7693" w14:textId="77777777" w:rsidR="009F7ED2" w:rsidRPr="008D21BF" w:rsidRDefault="009F7ED2" w:rsidP="009F7ED2">
      <w:pPr>
        <w:ind w:right="44"/>
        <w:rPr>
          <w:rFonts w:ascii="HG丸ｺﾞｼｯｸM-PRO" w:eastAsia="HG丸ｺﾞｼｯｸM-PRO"/>
          <w:sz w:val="36"/>
          <w:szCs w:val="36"/>
        </w:rPr>
      </w:pPr>
      <w:r w:rsidRPr="008D21BF">
        <w:rPr>
          <w:rFonts w:ascii="HG丸ｺﾞｼｯｸM-PRO" w:eastAsia="HG丸ｺﾞｼｯｸM-PRO" w:hint="eastAsia"/>
          <w:sz w:val="36"/>
          <w:szCs w:val="36"/>
        </w:rPr>
        <w:t>今回の検査（</w:t>
      </w:r>
      <w:r>
        <w:rPr>
          <w:rFonts w:ascii="HG丸ｺﾞｼｯｸM-PRO" w:eastAsia="HG丸ｺﾞｼｯｸM-PRO" w:hint="eastAsia"/>
          <w:color w:val="FF0000"/>
          <w:sz w:val="36"/>
          <w:szCs w:val="36"/>
        </w:rPr>
        <w:t xml:space="preserve">　</w:t>
      </w:r>
      <w:r>
        <w:rPr>
          <w:rFonts w:ascii="HG丸ｺﾞｼｯｸM-PRO" w:eastAsia="HG丸ｺﾞｼｯｸM-PRO" w:hint="eastAsia"/>
          <w:sz w:val="36"/>
          <w:szCs w:val="36"/>
        </w:rPr>
        <w:t xml:space="preserve">　　</w:t>
      </w:r>
      <w:r w:rsidRPr="008D21BF">
        <w:rPr>
          <w:rFonts w:ascii="HG丸ｺﾞｼｯｸM-PRO" w:eastAsia="HG丸ｺﾞｼｯｸM-PRO" w:hint="eastAsia"/>
          <w:sz w:val="36"/>
          <w:szCs w:val="36"/>
        </w:rPr>
        <w:t xml:space="preserve">　年　　月　　日実施）では、お子さんの耳のきこえに異常は認められませんでした。</w:t>
      </w:r>
    </w:p>
    <w:p w14:paraId="430ADCC3" w14:textId="77777777" w:rsidR="009F7ED2" w:rsidRPr="008D21BF" w:rsidRDefault="009F7ED2" w:rsidP="009F7ED2">
      <w:pPr>
        <w:ind w:right="44"/>
        <w:rPr>
          <w:rFonts w:ascii="HG丸ｺﾞｼｯｸM-PRO" w:eastAsia="HG丸ｺﾞｼｯｸM-PRO"/>
          <w:sz w:val="36"/>
          <w:szCs w:val="36"/>
        </w:rPr>
      </w:pPr>
    </w:p>
    <w:p w14:paraId="12C40C52" w14:textId="77777777" w:rsidR="009F7ED2" w:rsidRDefault="009F7ED2" w:rsidP="009F7ED2">
      <w:pPr>
        <w:ind w:right="44"/>
        <w:rPr>
          <w:rFonts w:ascii="HG丸ｺﾞｼｯｸM-PRO" w:eastAsia="HG丸ｺﾞｼｯｸM-PRO"/>
          <w:sz w:val="24"/>
        </w:rPr>
      </w:pPr>
      <w:r>
        <w:rPr>
          <w:rFonts w:ascii="HG丸ｺﾞｼｯｸM-PRO" w:eastAsia="HG丸ｺﾞｼｯｸM-PRO" w:hint="eastAsia"/>
          <w:sz w:val="24"/>
        </w:rPr>
        <w:t xml:space="preserve">　ただ、現時点で異常が認められなかった場合でも、成長の過程で中耳炎やおたふくかぜなどによる</w:t>
      </w:r>
      <w:r>
        <w:rPr>
          <w:rFonts w:ascii="HG丸ｺﾞｼｯｸM-PRO" w:eastAsia="HG丸ｺﾞｼｯｸM-PRO"/>
          <w:sz w:val="24"/>
        </w:rPr>
        <w:ruby>
          <w:rubyPr>
            <w:rubyAlign w:val="distributeSpace"/>
            <w:hps w:val="12"/>
            <w:hpsRaise w:val="22"/>
            <w:hpsBaseText w:val="24"/>
            <w:lid w:val="ja-JP"/>
          </w:rubyPr>
          <w:rt>
            <w:r w:rsidR="009F7ED2" w:rsidRPr="008D21BF">
              <w:rPr>
                <w:rFonts w:ascii="HG丸ｺﾞｼｯｸM-PRO" w:eastAsia="HG丸ｺﾞｼｯｸM-PRO" w:hAnsi="HG丸ｺﾞｼｯｸM-PRO" w:hint="eastAsia"/>
                <w:sz w:val="12"/>
              </w:rPr>
              <w:t>ちょうかく</w:t>
            </w:r>
          </w:rt>
          <w:rubyBase>
            <w:r w:rsidR="009F7ED2">
              <w:rPr>
                <w:rFonts w:ascii="HG丸ｺﾞｼｯｸM-PRO" w:eastAsia="HG丸ｺﾞｼｯｸM-PRO" w:hint="eastAsia"/>
                <w:sz w:val="24"/>
              </w:rPr>
              <w:t>聴覚</w:t>
            </w:r>
          </w:rubyBase>
        </w:ruby>
      </w:r>
      <w:r>
        <w:rPr>
          <w:rFonts w:ascii="HG丸ｺﾞｼｯｸM-PRO" w:eastAsia="HG丸ｺﾞｼｯｸM-PRO"/>
          <w:sz w:val="24"/>
        </w:rPr>
        <w:ruby>
          <w:rubyPr>
            <w:rubyAlign w:val="distributeSpace"/>
            <w:hps w:val="12"/>
            <w:hpsRaise w:val="22"/>
            <w:hpsBaseText w:val="24"/>
            <w:lid w:val="ja-JP"/>
          </w:rubyPr>
          <w:rt>
            <w:r w:rsidR="009F7ED2" w:rsidRPr="008D21BF">
              <w:rPr>
                <w:rFonts w:ascii="HG丸ｺﾞｼｯｸM-PRO" w:eastAsia="HG丸ｺﾞｼｯｸM-PRO" w:hAnsi="HG丸ｺﾞｼｯｸM-PRO" w:hint="eastAsia"/>
                <w:sz w:val="12"/>
              </w:rPr>
              <w:t>しょうがい</w:t>
            </w:r>
          </w:rt>
          <w:rubyBase>
            <w:r w:rsidR="009F7ED2">
              <w:rPr>
                <w:rFonts w:ascii="HG丸ｺﾞｼｯｸM-PRO" w:eastAsia="HG丸ｺﾞｼｯｸM-PRO" w:hint="eastAsia"/>
                <w:sz w:val="24"/>
              </w:rPr>
              <w:t>障害</w:t>
            </w:r>
          </w:rubyBase>
        </w:ruby>
      </w:r>
      <w:r>
        <w:rPr>
          <w:rFonts w:ascii="HG丸ｺﾞｼｯｸM-PRO" w:eastAsia="HG丸ｺﾞｼｯｸM-PRO" w:hint="eastAsia"/>
          <w:sz w:val="24"/>
        </w:rPr>
        <w:t>や、赤ちゃんの時には耳のきこえが正常でもそのあと悪くなる</w:t>
      </w:r>
      <w:r>
        <w:rPr>
          <w:rFonts w:ascii="HG丸ｺﾞｼｯｸM-PRO" w:eastAsia="HG丸ｺﾞｼｯｸM-PRO"/>
          <w:sz w:val="24"/>
        </w:rPr>
        <w:ruby>
          <w:rubyPr>
            <w:rubyAlign w:val="distributeSpace"/>
            <w:hps w:val="12"/>
            <w:hpsRaise w:val="22"/>
            <w:hpsBaseText w:val="24"/>
            <w:lid w:val="ja-JP"/>
          </w:rubyPr>
          <w:rt>
            <w:r w:rsidR="009F7ED2" w:rsidRPr="008D21BF">
              <w:rPr>
                <w:rFonts w:ascii="HG丸ｺﾞｼｯｸM-PRO" w:eastAsia="HG丸ｺﾞｼｯｸM-PRO" w:hAnsi="HG丸ｺﾞｼｯｸM-PRO" w:hint="eastAsia"/>
                <w:sz w:val="12"/>
              </w:rPr>
              <w:t>しんこうせい</w:t>
            </w:r>
          </w:rt>
          <w:rubyBase>
            <w:r w:rsidR="009F7ED2">
              <w:rPr>
                <w:rFonts w:ascii="HG丸ｺﾞｼｯｸM-PRO" w:eastAsia="HG丸ｺﾞｼｯｸM-PRO" w:hint="eastAsia"/>
                <w:sz w:val="24"/>
              </w:rPr>
              <w:t>進行性</w:t>
            </w:r>
          </w:rubyBase>
        </w:ruby>
      </w:r>
      <w:r>
        <w:rPr>
          <w:rFonts w:ascii="HG丸ｺﾞｼｯｸM-PRO" w:eastAsia="HG丸ｺﾞｼｯｸM-PRO"/>
          <w:sz w:val="24"/>
        </w:rPr>
        <w:ruby>
          <w:rubyPr>
            <w:rubyAlign w:val="distributeSpace"/>
            <w:hps w:val="12"/>
            <w:hpsRaise w:val="22"/>
            <w:hpsBaseText w:val="24"/>
            <w:lid w:val="ja-JP"/>
          </w:rubyPr>
          <w:rt>
            <w:r w:rsidR="009F7ED2" w:rsidRPr="008D21BF">
              <w:rPr>
                <w:rFonts w:ascii="HG丸ｺﾞｼｯｸM-PRO" w:eastAsia="HG丸ｺﾞｼｯｸM-PRO" w:hAnsi="HG丸ｺﾞｼｯｸM-PRO" w:hint="eastAsia"/>
                <w:sz w:val="12"/>
              </w:rPr>
              <w:t>ちょうかく</w:t>
            </w:r>
          </w:rt>
          <w:rubyBase>
            <w:r w:rsidR="009F7ED2">
              <w:rPr>
                <w:rFonts w:ascii="HG丸ｺﾞｼｯｸM-PRO" w:eastAsia="HG丸ｺﾞｼｯｸM-PRO" w:hint="eastAsia"/>
                <w:sz w:val="24"/>
              </w:rPr>
              <w:t>聴覚</w:t>
            </w:r>
          </w:rubyBase>
        </w:ruby>
      </w:r>
      <w:r>
        <w:rPr>
          <w:rFonts w:ascii="HG丸ｺﾞｼｯｸM-PRO" w:eastAsia="HG丸ｺﾞｼｯｸM-PRO"/>
          <w:sz w:val="24"/>
        </w:rPr>
        <w:ruby>
          <w:rubyPr>
            <w:rubyAlign w:val="distributeSpace"/>
            <w:hps w:val="12"/>
            <w:hpsRaise w:val="22"/>
            <w:hpsBaseText w:val="24"/>
            <w:lid w:val="ja-JP"/>
          </w:rubyPr>
          <w:rt>
            <w:r w:rsidR="009F7ED2" w:rsidRPr="008D21BF">
              <w:rPr>
                <w:rFonts w:ascii="HG丸ｺﾞｼｯｸM-PRO" w:eastAsia="HG丸ｺﾞｼｯｸM-PRO" w:hAnsi="HG丸ｺﾞｼｯｸM-PRO" w:hint="eastAsia"/>
                <w:sz w:val="12"/>
              </w:rPr>
              <w:t>しょうがい</w:t>
            </w:r>
          </w:rt>
          <w:rubyBase>
            <w:r w:rsidR="009F7ED2">
              <w:rPr>
                <w:rFonts w:ascii="HG丸ｺﾞｼｯｸM-PRO" w:eastAsia="HG丸ｺﾞｼｯｸM-PRO" w:hint="eastAsia"/>
                <w:sz w:val="24"/>
              </w:rPr>
              <w:t>障害</w:t>
            </w:r>
          </w:rubyBase>
        </w:ruby>
      </w:r>
      <w:r>
        <w:rPr>
          <w:rFonts w:ascii="HG丸ｺﾞｼｯｸM-PRO" w:eastAsia="HG丸ｺﾞｼｯｸM-PRO" w:hint="eastAsia"/>
          <w:sz w:val="24"/>
        </w:rPr>
        <w:t>などがおこる可能性があります。</w:t>
      </w:r>
    </w:p>
    <w:p w14:paraId="06195359" w14:textId="77777777" w:rsidR="009F7ED2" w:rsidRDefault="009F7ED2" w:rsidP="009F7ED2">
      <w:pPr>
        <w:ind w:right="44"/>
        <w:rPr>
          <w:rFonts w:ascii="HG丸ｺﾞｼｯｸM-PRO" w:eastAsia="HG丸ｺﾞｼｯｸM-PRO"/>
          <w:sz w:val="24"/>
        </w:rPr>
      </w:pPr>
      <w:r>
        <w:rPr>
          <w:rFonts w:ascii="HG丸ｺﾞｼｯｸM-PRO" w:eastAsia="HG丸ｺﾞｼｯｸM-PRO" w:hint="eastAsia"/>
          <w:sz w:val="24"/>
        </w:rPr>
        <w:t xml:space="preserve">　また、非常にまれですが、検査機器の精度の限界により、難聴を見落とす可能性も否定しきれません。</w:t>
      </w:r>
    </w:p>
    <w:p w14:paraId="149F4198" w14:textId="77777777" w:rsidR="009F7ED2" w:rsidRDefault="009F7ED2" w:rsidP="009F7ED2">
      <w:pPr>
        <w:ind w:right="44"/>
        <w:rPr>
          <w:rFonts w:ascii="HG丸ｺﾞｼｯｸM-PRO" w:eastAsia="HG丸ｺﾞｼｯｸM-PRO"/>
          <w:sz w:val="24"/>
        </w:rPr>
      </w:pPr>
    </w:p>
    <w:p w14:paraId="3CA429E7" w14:textId="77777777" w:rsidR="009F7ED2" w:rsidRDefault="009F7ED2" w:rsidP="009F7ED2">
      <w:pPr>
        <w:ind w:right="44"/>
        <w:rPr>
          <w:rFonts w:ascii="HG丸ｺﾞｼｯｸM-PRO" w:eastAsia="HG丸ｺﾞｼｯｸM-PRO"/>
          <w:sz w:val="24"/>
        </w:rPr>
      </w:pPr>
      <w:r>
        <w:rPr>
          <w:rFonts w:ascii="HG丸ｺﾞｼｯｸM-PRO" w:eastAsia="HG丸ｺﾞｼｯｸM-PRO" w:hint="eastAsia"/>
          <w:sz w:val="24"/>
        </w:rPr>
        <w:t xml:space="preserve">　このため、「家庭でできるきこえと言葉の発達チェックリスト」を参考にして、これからも、お子さんのきこえと言葉の発達に注意してください。</w:t>
      </w:r>
    </w:p>
    <w:p w14:paraId="00E859EA" w14:textId="77777777" w:rsidR="009F7ED2" w:rsidRDefault="009F7ED2" w:rsidP="009F7ED2">
      <w:pPr>
        <w:ind w:right="44"/>
        <w:rPr>
          <w:rFonts w:ascii="HG丸ｺﾞｼｯｸM-PRO" w:eastAsia="HG丸ｺﾞｼｯｸM-PRO"/>
          <w:sz w:val="24"/>
        </w:rPr>
      </w:pPr>
    </w:p>
    <w:p w14:paraId="6CCE150F" w14:textId="77777777" w:rsidR="009F7ED2" w:rsidRDefault="009F7ED2" w:rsidP="009F7ED2">
      <w:pPr>
        <w:ind w:right="44"/>
        <w:rPr>
          <w:rFonts w:ascii="HG丸ｺﾞｼｯｸM-PRO" w:eastAsia="HG丸ｺﾞｼｯｸM-PRO"/>
          <w:sz w:val="24"/>
        </w:rPr>
      </w:pPr>
      <w:r>
        <w:rPr>
          <w:rFonts w:ascii="HG丸ｺﾞｼｯｸM-PRO" w:eastAsia="HG丸ｺﾞｼｯｸM-PRO" w:hint="eastAsia"/>
          <w:sz w:val="24"/>
        </w:rPr>
        <w:t xml:space="preserve">　今後、お子さんのきこえや言葉の発達について心配なことがありましたら、担当の産科・小児科の医師、耳鼻咽喉科の医師、またはお住まいの市町村・保健所の保健師などにご相談ください。</w:t>
      </w:r>
    </w:p>
    <w:p w14:paraId="390AE35A" w14:textId="77777777" w:rsidR="009F7ED2" w:rsidRDefault="009F7ED2" w:rsidP="009F7ED2">
      <w:pPr>
        <w:ind w:right="44"/>
        <w:rPr>
          <w:rFonts w:ascii="HG丸ｺﾞｼｯｸM-PRO" w:eastAsia="HG丸ｺﾞｼｯｸM-PRO"/>
          <w:sz w:val="24"/>
        </w:rPr>
      </w:pPr>
    </w:p>
    <w:p w14:paraId="71C0BF4C" w14:textId="77777777" w:rsidR="009F7ED2" w:rsidRDefault="009F7ED2" w:rsidP="009F7ED2">
      <w:pPr>
        <w:ind w:right="44"/>
        <w:jc w:val="right"/>
        <w:rPr>
          <w:rFonts w:ascii="HG丸ｺﾞｼｯｸM-PRO" w:eastAsia="HG丸ｺﾞｼｯｸM-PRO"/>
          <w:sz w:val="24"/>
        </w:rPr>
      </w:pPr>
    </w:p>
    <w:p w14:paraId="0A77AB04" w14:textId="77777777" w:rsidR="009F7ED2" w:rsidRDefault="009F7ED2" w:rsidP="009F7ED2">
      <w:pPr>
        <w:ind w:right="1004"/>
        <w:rPr>
          <w:rFonts w:ascii="HG丸ｺﾞｼｯｸM-PRO" w:eastAsia="HG丸ｺﾞｼｯｸM-PRO"/>
          <w:sz w:val="24"/>
          <w:u w:val="single"/>
        </w:rPr>
      </w:pPr>
      <w:r w:rsidRPr="00DB6F88">
        <w:rPr>
          <w:rFonts w:ascii="HG丸ｺﾞｼｯｸM-PRO" w:eastAsia="HG丸ｺﾞｼｯｸM-PRO" w:hint="eastAsia"/>
          <w:sz w:val="24"/>
          <w:u w:val="single"/>
        </w:rPr>
        <w:t xml:space="preserve">報告日　　　</w:t>
      </w:r>
      <w:r w:rsidRPr="00997F1A">
        <w:rPr>
          <w:rFonts w:ascii="HG丸ｺﾞｼｯｸM-PRO" w:eastAsia="HG丸ｺﾞｼｯｸM-PRO" w:hint="eastAsia"/>
          <w:sz w:val="24"/>
          <w:u w:val="single"/>
        </w:rPr>
        <w:t xml:space="preserve">　</w:t>
      </w:r>
      <w:r w:rsidRPr="005747A8">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年　　月　　日　</w:t>
      </w:r>
      <w:r w:rsidRPr="00DB6F88">
        <w:rPr>
          <w:rFonts w:ascii="HG丸ｺﾞｼｯｸM-PRO" w:eastAsia="HG丸ｺﾞｼｯｸM-PRO" w:hint="eastAsia"/>
          <w:sz w:val="24"/>
          <w:u w:val="single"/>
        </w:rPr>
        <w:t xml:space="preserve">　　</w:t>
      </w:r>
    </w:p>
    <w:p w14:paraId="2BE87B37" w14:textId="77777777" w:rsidR="009F7ED2" w:rsidRPr="00DB6F88" w:rsidRDefault="009F7ED2" w:rsidP="009F7ED2">
      <w:pPr>
        <w:ind w:right="44"/>
        <w:jc w:val="right"/>
        <w:rPr>
          <w:rFonts w:ascii="HG丸ｺﾞｼｯｸM-PRO" w:eastAsia="HG丸ｺﾞｼｯｸM-PRO"/>
          <w:sz w:val="24"/>
          <w:u w:val="single"/>
        </w:rPr>
      </w:pPr>
    </w:p>
    <w:p w14:paraId="10CBC0C1" w14:textId="77777777" w:rsidR="009F7ED2" w:rsidRPr="00DB6F88" w:rsidRDefault="009F7ED2" w:rsidP="009F7ED2">
      <w:pPr>
        <w:ind w:right="1964"/>
        <w:rPr>
          <w:rFonts w:ascii="HG丸ｺﾞｼｯｸM-PRO" w:eastAsia="HG丸ｺﾞｼｯｸM-PRO"/>
          <w:sz w:val="24"/>
          <w:u w:val="single"/>
        </w:rPr>
      </w:pPr>
      <w:r w:rsidRPr="00DB6F88">
        <w:rPr>
          <w:rFonts w:ascii="HG丸ｺﾞｼｯｸM-PRO" w:eastAsia="HG丸ｺﾞｼｯｸM-PRO" w:hint="eastAsia"/>
          <w:sz w:val="24"/>
          <w:u w:val="single"/>
        </w:rPr>
        <w:t xml:space="preserve">医療機関名　　　　　　　　　　</w:t>
      </w:r>
      <w:r>
        <w:rPr>
          <w:rFonts w:ascii="HG丸ｺﾞｼｯｸM-PRO" w:eastAsia="HG丸ｺﾞｼｯｸM-PRO" w:hint="eastAsia"/>
          <w:sz w:val="24"/>
          <w:u w:val="single"/>
        </w:rPr>
        <w:t xml:space="preserve">　　　　　</w:t>
      </w:r>
    </w:p>
    <w:p w14:paraId="73AE626F" w14:textId="77777777" w:rsidR="009F7ED2" w:rsidRPr="00DB6F88" w:rsidRDefault="009F7ED2" w:rsidP="009F7ED2">
      <w:pPr>
        <w:ind w:right="44"/>
        <w:jc w:val="right"/>
        <w:rPr>
          <w:rFonts w:ascii="HG丸ｺﾞｼｯｸM-PRO" w:eastAsia="HG丸ｺﾞｼｯｸM-PRO"/>
          <w:sz w:val="24"/>
          <w:u w:val="single"/>
        </w:rPr>
      </w:pPr>
    </w:p>
    <w:p w14:paraId="0403309E" w14:textId="77777777" w:rsidR="009F7ED2" w:rsidRDefault="009F7ED2" w:rsidP="009F7ED2">
      <w:pPr>
        <w:spacing w:line="480" w:lineRule="exact"/>
        <w:rPr>
          <w:rFonts w:ascii="HG丸ｺﾞｼｯｸM-PRO" w:eastAsia="HG丸ｺﾞｼｯｸM-PRO"/>
          <w:sz w:val="24"/>
          <w:u w:val="single"/>
        </w:rPr>
      </w:pPr>
      <w:r w:rsidRPr="00DB6F88">
        <w:rPr>
          <w:rFonts w:ascii="HG丸ｺﾞｼｯｸM-PRO" w:eastAsia="HG丸ｺﾞｼｯｸM-PRO" w:hint="eastAsia"/>
          <w:sz w:val="24"/>
          <w:u w:val="single"/>
        </w:rPr>
        <w:t xml:space="preserve">医師名　　　　　　　　　　</w:t>
      </w:r>
      <w:r>
        <w:rPr>
          <w:rFonts w:ascii="HG丸ｺﾞｼｯｸM-PRO" w:eastAsia="HG丸ｺﾞｼｯｸM-PRO" w:hint="eastAsia"/>
          <w:sz w:val="24"/>
          <w:u w:val="single"/>
        </w:rPr>
        <w:t xml:space="preserve">　　　　　　　</w:t>
      </w:r>
    </w:p>
    <w:p w14:paraId="096CCD48" w14:textId="77777777" w:rsidR="009F7ED2" w:rsidRDefault="009F7ED2" w:rsidP="009F7ED2">
      <w:pPr>
        <w:spacing w:line="480" w:lineRule="exact"/>
        <w:rPr>
          <w:rFonts w:ascii="HG丸ｺﾞｼｯｸM-PRO" w:eastAsia="HG丸ｺﾞｼｯｸM-PRO"/>
          <w:sz w:val="24"/>
          <w:u w:val="single"/>
        </w:rPr>
      </w:pPr>
    </w:p>
    <w:p w14:paraId="2E0BF942" w14:textId="77777777" w:rsidR="009F7ED2" w:rsidRDefault="009F7ED2" w:rsidP="009F7ED2">
      <w:pPr>
        <w:spacing w:line="480" w:lineRule="exact"/>
        <w:rPr>
          <w:rFonts w:ascii="HG丸ｺﾞｼｯｸM-PRO" w:eastAsia="HG丸ｺﾞｼｯｸM-PRO"/>
          <w:sz w:val="24"/>
          <w:u w:val="single"/>
        </w:rPr>
      </w:pPr>
    </w:p>
    <w:p w14:paraId="1C661200" w14:textId="04462D22" w:rsidR="009F7ED2" w:rsidRDefault="009F7ED2" w:rsidP="009F7ED2">
      <w:pPr>
        <w:spacing w:line="480" w:lineRule="exact"/>
        <w:rPr>
          <w:rFonts w:ascii="HG丸ｺﾞｼｯｸM-PRO" w:eastAsia="HG丸ｺﾞｼｯｸM-PRO"/>
          <w:sz w:val="24"/>
          <w:u w:val="single"/>
        </w:rPr>
      </w:pPr>
    </w:p>
    <w:p w14:paraId="6B858959" w14:textId="77777777" w:rsidR="009F7ED2" w:rsidRDefault="009F7ED2" w:rsidP="009F7ED2">
      <w:pPr>
        <w:ind w:right="44"/>
        <w:rPr>
          <w:rFonts w:ascii="HG丸ｺﾞｼｯｸM-PRO" w:eastAsia="HG丸ｺﾞｼｯｸM-PRO"/>
          <w:sz w:val="24"/>
        </w:rPr>
      </w:pPr>
    </w:p>
    <w:sectPr w:rsidR="009F7ED2" w:rsidSect="009F7ED2">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D1ED7"/>
    <w:multiLevelType w:val="hybridMultilevel"/>
    <w:tmpl w:val="C43A64D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D2"/>
    <w:rsid w:val="006F28C7"/>
    <w:rsid w:val="009F7ED2"/>
    <w:rsid w:val="00B3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5B79080"/>
  <w15:chartTrackingRefBased/>
  <w15:docId w15:val="{533AF56B-6C82-4828-8E29-8FF08881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行間詰め2"/>
    <w:basedOn w:val="a"/>
    <w:rsid w:val="009F7ED2"/>
    <w:pPr>
      <w:widowControl/>
      <w:jc w:val="left"/>
    </w:pPr>
    <w:rPr>
      <w:rFonts w:ascii="Arial" w:eastAsia="ＭＳ ゴシック" w:hAnsi="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 いぶき</dc:creator>
  <cp:keywords/>
  <dc:description/>
  <cp:lastModifiedBy>畑 いぶき</cp:lastModifiedBy>
  <cp:revision>2</cp:revision>
  <dcterms:created xsi:type="dcterms:W3CDTF">2025-04-02T02:59:00Z</dcterms:created>
  <dcterms:modified xsi:type="dcterms:W3CDTF">2025-04-02T05:07:00Z</dcterms:modified>
</cp:coreProperties>
</file>