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8E04" w14:textId="77777777" w:rsidR="00295794" w:rsidRPr="006A7E2B" w:rsidRDefault="00295794" w:rsidP="00295794">
      <w:pPr>
        <w:jc w:val="right"/>
        <w:rPr>
          <w:rFonts w:ascii="HG丸ｺﾞｼｯｸM-PRO" w:cs="Times New Roman"/>
          <w:sz w:val="22"/>
        </w:rPr>
      </w:pPr>
      <w:r w:rsidRPr="006A7E2B">
        <w:rPr>
          <w:rFonts w:ascii="HG丸ｺﾞｼｯｸM-PRO" w:cs="Times New Roman" w:hint="eastAsia"/>
          <w:sz w:val="22"/>
        </w:rPr>
        <w:t>（別紙３）</w:t>
      </w:r>
    </w:p>
    <w:p w14:paraId="6E5DFC8D" w14:textId="77777777" w:rsidR="00295794" w:rsidRPr="006A7E2B" w:rsidRDefault="00295794" w:rsidP="00295794">
      <w:pPr>
        <w:jc w:val="right"/>
        <w:rPr>
          <w:rFonts w:ascii="HG丸ｺﾞｼｯｸM-PRO" w:cs="Times New Roman"/>
          <w:sz w:val="22"/>
        </w:rPr>
      </w:pPr>
    </w:p>
    <w:p w14:paraId="26AEA9E8" w14:textId="77777777" w:rsidR="00295794" w:rsidRPr="006A7E2B" w:rsidRDefault="00295794" w:rsidP="00295794">
      <w:pPr>
        <w:wordWrap w:val="0"/>
        <w:jc w:val="right"/>
        <w:rPr>
          <w:rFonts w:ascii="HG丸ｺﾞｼｯｸM-PRO" w:cs="Times New Roman"/>
          <w:b/>
          <w:sz w:val="22"/>
        </w:rPr>
      </w:pPr>
      <w:r w:rsidRPr="006A7E2B">
        <w:rPr>
          <w:rFonts w:hint="eastAsia"/>
          <w:sz w:val="22"/>
        </w:rPr>
        <w:t xml:space="preserve">　　年　　月　　日　</w:t>
      </w:r>
    </w:p>
    <w:p w14:paraId="15B8E65A" w14:textId="77777777" w:rsidR="00295794" w:rsidRPr="006A7E2B" w:rsidRDefault="00295794" w:rsidP="00295794">
      <w:pPr>
        <w:jc w:val="right"/>
        <w:rPr>
          <w:rFonts w:ascii="HG丸ｺﾞｼｯｸM-PRO" w:cs="Times New Roman"/>
          <w:b/>
          <w:sz w:val="22"/>
        </w:rPr>
      </w:pPr>
    </w:p>
    <w:p w14:paraId="7169BF98" w14:textId="77777777" w:rsidR="00295794" w:rsidRPr="006A7E2B" w:rsidRDefault="00295794" w:rsidP="00295794">
      <w:pPr>
        <w:jc w:val="center"/>
        <w:rPr>
          <w:rFonts w:ascii="HG丸ｺﾞｼｯｸM-PRO" w:cs="Times New Roman"/>
          <w:bCs/>
          <w:sz w:val="28"/>
        </w:rPr>
      </w:pPr>
      <w:r w:rsidRPr="006A7E2B">
        <w:rPr>
          <w:rFonts w:ascii="HG丸ｺﾞｼｯｸM-PRO" w:cs="Times New Roman" w:hint="eastAsia"/>
          <w:bCs/>
          <w:szCs w:val="21"/>
        </w:rPr>
        <w:t>誓約書</w:t>
      </w:r>
    </w:p>
    <w:p w14:paraId="00E80D34" w14:textId="77777777" w:rsidR="00295794" w:rsidRPr="006A7E2B" w:rsidRDefault="00295794" w:rsidP="00295794">
      <w:pPr>
        <w:rPr>
          <w:rFonts w:ascii="HG丸ｺﾞｼｯｸM-PRO" w:cs="Times New Roman"/>
          <w:sz w:val="22"/>
        </w:rPr>
      </w:pPr>
    </w:p>
    <w:p w14:paraId="614F356B" w14:textId="77777777" w:rsidR="00295794" w:rsidRPr="006A7E2B" w:rsidRDefault="00295794" w:rsidP="00295794">
      <w:pPr>
        <w:rPr>
          <w:rFonts w:ascii="HG丸ｺﾞｼｯｸM-PRO" w:cs="Times New Roman"/>
          <w:sz w:val="22"/>
        </w:rPr>
      </w:pPr>
      <w:r w:rsidRPr="006A7E2B">
        <w:rPr>
          <w:rFonts w:hint="eastAsia"/>
          <w:sz w:val="22"/>
        </w:rPr>
        <w:t xml:space="preserve">　奈　良　県　知　事　　殿</w:t>
      </w:r>
    </w:p>
    <w:p w14:paraId="36C1262F" w14:textId="77777777" w:rsidR="00295794" w:rsidRPr="006A7E2B" w:rsidRDefault="00295794" w:rsidP="00295794">
      <w:pPr>
        <w:wordWrap w:val="0"/>
        <w:ind w:right="880"/>
        <w:rPr>
          <w:rFonts w:ascii="HG丸ｺﾞｼｯｸM-PRO" w:cs="Times New Roman"/>
          <w:sz w:val="22"/>
        </w:rPr>
      </w:pPr>
    </w:p>
    <w:p w14:paraId="2AE2B5FD" w14:textId="77777777" w:rsidR="00295794" w:rsidRPr="006A7E2B" w:rsidRDefault="00295794" w:rsidP="00295794">
      <w:pPr>
        <w:wordWrap w:val="0"/>
        <w:ind w:leftChars="-1" w:left="-2" w:right="226" w:firstLineChars="2255" w:firstLine="4961"/>
        <w:rPr>
          <w:rFonts w:ascii="ＭＳ 明朝" w:hAnsi="ＭＳ 明朝"/>
          <w:sz w:val="22"/>
        </w:rPr>
      </w:pPr>
      <w:r w:rsidRPr="006A7E2B">
        <w:rPr>
          <w:rFonts w:cs="Times New Roman"/>
          <w:sz w:val="22"/>
        </w:rPr>
        <w:t xml:space="preserve">   </w:t>
      </w:r>
      <w:r w:rsidRPr="006A7E2B">
        <w:rPr>
          <w:rFonts w:ascii="ＭＳ 明朝" w:hAnsi="ＭＳ 明朝" w:hint="eastAsia"/>
          <w:sz w:val="22"/>
        </w:rPr>
        <w:t>（所在地）</w:t>
      </w:r>
    </w:p>
    <w:p w14:paraId="566C6760" w14:textId="77777777" w:rsidR="00295794" w:rsidRPr="006A7E2B" w:rsidRDefault="00295794" w:rsidP="00295794">
      <w:pPr>
        <w:ind w:leftChars="1" w:left="2" w:right="880" w:firstLineChars="2400" w:firstLine="5280"/>
        <w:rPr>
          <w:rFonts w:ascii="ＭＳ 明朝" w:hAnsi="ＭＳ 明朝"/>
          <w:sz w:val="22"/>
        </w:rPr>
      </w:pPr>
      <w:r w:rsidRPr="006A7E2B">
        <w:rPr>
          <w:rFonts w:ascii="ＭＳ 明朝" w:hAnsi="ＭＳ 明朝"/>
          <w:sz w:val="22"/>
        </w:rPr>
        <w:t>（名　称）</w:t>
      </w:r>
    </w:p>
    <w:p w14:paraId="17C6BE1F" w14:textId="77777777" w:rsidR="00295794" w:rsidRPr="006A7E2B" w:rsidRDefault="00295794" w:rsidP="00295794">
      <w:pPr>
        <w:rPr>
          <w:rFonts w:cs="Times New Roman"/>
          <w:sz w:val="22"/>
        </w:rPr>
      </w:pPr>
      <w:r w:rsidRPr="006A7E2B">
        <w:rPr>
          <w:rFonts w:ascii="ＭＳ 明朝" w:hAnsi="ＭＳ 明朝" w:hint="eastAsia"/>
          <w:sz w:val="22"/>
        </w:rPr>
        <w:t xml:space="preserve">　　　　　　　　　　　　　　　　　　　　　　　  （氏　名）　　　　　　　　　</w:t>
      </w:r>
    </w:p>
    <w:p w14:paraId="3E78627C" w14:textId="77777777" w:rsidR="00295794" w:rsidRPr="006A7E2B" w:rsidRDefault="00295794" w:rsidP="00295794">
      <w:pPr>
        <w:rPr>
          <w:rFonts w:ascii="HG丸ｺﾞｼｯｸM-PRO" w:cs="Times New Roman"/>
          <w:sz w:val="22"/>
        </w:rPr>
      </w:pPr>
    </w:p>
    <w:p w14:paraId="2B6703DE" w14:textId="77777777" w:rsidR="00295794" w:rsidRPr="006A7E2B" w:rsidRDefault="00295794" w:rsidP="00295794">
      <w:pPr>
        <w:ind w:firstLineChars="100" w:firstLine="220"/>
        <w:rPr>
          <w:rFonts w:ascii="ＭＳ 明朝" w:hAnsi="ＭＳ 明朝"/>
          <w:sz w:val="22"/>
        </w:rPr>
      </w:pPr>
      <w:r w:rsidRPr="006A7E2B">
        <w:rPr>
          <w:rFonts w:ascii="ＭＳ 明朝" w:hAnsi="ＭＳ 明朝" w:hint="eastAsia"/>
          <w:sz w:val="22"/>
        </w:rPr>
        <w:t>奈良県起業家</w:t>
      </w:r>
      <w:r w:rsidRPr="006A7E2B">
        <w:rPr>
          <w:rFonts w:ascii="ＭＳ 明朝" w:hAnsi="ＭＳ 明朝"/>
          <w:sz w:val="22"/>
        </w:rPr>
        <w:t>支援事業費補助金</w:t>
      </w:r>
      <w:r w:rsidRPr="006A7E2B">
        <w:rPr>
          <w:rFonts w:ascii="ＭＳ 明朝" w:hAnsi="ＭＳ 明朝" w:hint="eastAsia"/>
          <w:sz w:val="22"/>
        </w:rPr>
        <w:t>の事業計画書を提出にあたって、下記のとおり誓約します。</w:t>
      </w:r>
    </w:p>
    <w:p w14:paraId="2A0C26CE" w14:textId="77777777" w:rsidR="00295794" w:rsidRPr="006A7E2B" w:rsidRDefault="00295794" w:rsidP="00295794">
      <w:pPr>
        <w:ind w:firstLineChars="100" w:firstLine="220"/>
        <w:rPr>
          <w:rFonts w:ascii="HG丸ｺﾞｼｯｸM-PRO" w:cs="Times New Roman"/>
          <w:sz w:val="22"/>
        </w:rPr>
      </w:pPr>
      <w:r w:rsidRPr="006A7E2B">
        <w:rPr>
          <w:rFonts w:ascii="HG丸ｺﾞｼｯｸM-PRO" w:cs="Times New Roman" w:hint="eastAsia"/>
          <w:sz w:val="22"/>
        </w:rPr>
        <w:t>この誓約が虚偽であり、又はこの誓約に反したことにより、当方が不利益を被ることになっても、異議は一切申し立てません。</w:t>
      </w:r>
    </w:p>
    <w:p w14:paraId="2F39676E" w14:textId="77777777" w:rsidR="00295794" w:rsidRPr="006A7E2B" w:rsidRDefault="00295794" w:rsidP="00295794">
      <w:pPr>
        <w:pStyle w:val="a4"/>
        <w:rPr>
          <w:rFonts w:ascii="ＭＳ 明朝" w:eastAsia="ＭＳ 明朝" w:hAnsi="ＭＳ 明朝"/>
          <w:color w:val="auto"/>
          <w:sz w:val="22"/>
          <w:szCs w:val="22"/>
        </w:rPr>
      </w:pPr>
      <w:r w:rsidRPr="006A7E2B">
        <w:rPr>
          <w:rFonts w:ascii="ＭＳ 明朝" w:eastAsia="ＭＳ 明朝" w:hAnsi="ＭＳ 明朝" w:hint="eastAsia"/>
          <w:color w:val="auto"/>
          <w:sz w:val="22"/>
          <w:szCs w:val="22"/>
        </w:rPr>
        <w:t>記</w:t>
      </w:r>
    </w:p>
    <w:p w14:paraId="4841C273" w14:textId="77777777" w:rsidR="00295794" w:rsidRPr="006A7E2B" w:rsidRDefault="00295794" w:rsidP="00295794">
      <w:pPr>
        <w:rPr>
          <w:rFonts w:ascii="ＭＳ 明朝" w:hAnsi="ＭＳ 明朝"/>
          <w:sz w:val="22"/>
        </w:rPr>
      </w:pPr>
    </w:p>
    <w:p w14:paraId="1DCD874D" w14:textId="77777777" w:rsidR="00295794" w:rsidRPr="006A7E2B" w:rsidRDefault="00295794" w:rsidP="00295794">
      <w:pPr>
        <w:ind w:left="440" w:hangingChars="200" w:hanging="440"/>
        <w:rPr>
          <w:rFonts w:ascii="ＭＳ 明朝" w:hAnsi="ＭＳ 明朝"/>
          <w:sz w:val="22"/>
        </w:rPr>
      </w:pPr>
      <w:r w:rsidRPr="006A7E2B">
        <w:rPr>
          <w:rFonts w:ascii="ＭＳ 明朝" w:hAnsi="ＭＳ 明朝" w:hint="eastAsia"/>
          <w:sz w:val="22"/>
        </w:rPr>
        <w:t xml:space="preserve">１　</w:t>
      </w:r>
      <w:r w:rsidRPr="006A7E2B">
        <w:rPr>
          <w:rFonts w:ascii="ＭＳ 明朝" w:hAnsi="ＭＳ 明朝"/>
          <w:sz w:val="22"/>
        </w:rPr>
        <w:t>新たに起業する場合は、</w:t>
      </w:r>
      <w:r w:rsidRPr="006A7E2B">
        <w:rPr>
          <w:rFonts w:ascii="ＭＳ 明朝" w:hAnsi="ＭＳ 明朝" w:hint="eastAsia"/>
          <w:sz w:val="22"/>
        </w:rPr>
        <w:t>事業実施期間中に個人事業の開業届出又は株式会社、合同会社、合名会社、合資会社、企業組合、協業組合、特定非営利活動法人等の設立を行い、その代表者となる者であること。事業承継又は第二創業をする場合は、</w:t>
      </w:r>
      <w:r w:rsidRPr="006A7E2B">
        <w:rPr>
          <w:rFonts w:ascii="ＭＳ 明朝" w:hAnsi="ＭＳ 明朝"/>
          <w:sz w:val="22"/>
        </w:rPr>
        <w:t>事業実施期間中に</w:t>
      </w:r>
      <w:r w:rsidRPr="006A7E2B">
        <w:rPr>
          <w:rFonts w:ascii="ＭＳ 明朝" w:hAnsi="ＭＳ 明朝" w:hint="eastAsia"/>
          <w:sz w:val="22"/>
        </w:rPr>
        <w:t>Society5.0関連業種等の付加価値の高い産業分野での、地域課題の解決に資する社会的事業に関する事業承継、又は第二創業により実施する個人事業主若しくは株式会社、合同会社、合名会社、合資会社、企業組合、協業組合、特定非営利活動法人等の代表者となる者であること。</w:t>
      </w:r>
    </w:p>
    <w:p w14:paraId="70CC606C" w14:textId="77777777" w:rsidR="00295794" w:rsidRPr="006A7E2B" w:rsidRDefault="00295794" w:rsidP="00295794">
      <w:pPr>
        <w:rPr>
          <w:rFonts w:ascii="ＭＳ 明朝" w:hAnsi="ＭＳ 明朝"/>
          <w:sz w:val="22"/>
        </w:rPr>
      </w:pPr>
    </w:p>
    <w:p w14:paraId="6B9C0C10" w14:textId="77777777" w:rsidR="00295794" w:rsidRPr="006A7E2B" w:rsidRDefault="00295794" w:rsidP="00295794">
      <w:pPr>
        <w:rPr>
          <w:rFonts w:ascii="ＭＳ 明朝" w:hAnsi="ＭＳ 明朝"/>
          <w:sz w:val="22"/>
        </w:rPr>
      </w:pPr>
      <w:r w:rsidRPr="006A7E2B">
        <w:rPr>
          <w:rFonts w:ascii="ＭＳ 明朝" w:hAnsi="ＭＳ 明朝" w:hint="eastAsia"/>
          <w:sz w:val="22"/>
        </w:rPr>
        <w:t>２　奈良県内に居住していること、又は、事業実施期間中に県内に居住する予定であること。</w:t>
      </w:r>
    </w:p>
    <w:p w14:paraId="5C87B354" w14:textId="77777777" w:rsidR="00295794" w:rsidRPr="006A7E2B" w:rsidRDefault="00295794" w:rsidP="00295794">
      <w:pPr>
        <w:rPr>
          <w:rFonts w:ascii="ＭＳ 明朝" w:hAnsi="ＭＳ 明朝"/>
          <w:sz w:val="22"/>
        </w:rPr>
      </w:pPr>
    </w:p>
    <w:p w14:paraId="5CF77E8C" w14:textId="77777777" w:rsidR="00295794" w:rsidRPr="006A7E2B" w:rsidRDefault="00295794" w:rsidP="00295794">
      <w:pPr>
        <w:ind w:left="440" w:hangingChars="200" w:hanging="440"/>
        <w:rPr>
          <w:rFonts w:ascii="ＭＳ 明朝" w:hAnsi="ＭＳ 明朝"/>
          <w:sz w:val="22"/>
        </w:rPr>
      </w:pPr>
      <w:r w:rsidRPr="006A7E2B">
        <w:rPr>
          <w:rFonts w:ascii="ＭＳ 明朝" w:hAnsi="ＭＳ 明朝" w:hint="eastAsia"/>
          <w:sz w:val="22"/>
        </w:rPr>
        <w:t>３　新たに起業する場合は、</w:t>
      </w:r>
      <w:r w:rsidRPr="006A7E2B">
        <w:rPr>
          <w:rFonts w:ascii="ＭＳ 明朝" w:hAnsi="ＭＳ 明朝"/>
          <w:sz w:val="22"/>
        </w:rPr>
        <w:t>個人事業の開業の届出又は法人の登記を県内で行う</w:t>
      </w:r>
      <w:r w:rsidRPr="006A7E2B">
        <w:rPr>
          <w:rFonts w:ascii="ＭＳ 明朝" w:hAnsi="ＭＳ 明朝" w:hint="eastAsia"/>
          <w:sz w:val="22"/>
        </w:rPr>
        <w:t>者であること</w:t>
      </w:r>
      <w:r w:rsidRPr="006A7E2B">
        <w:rPr>
          <w:rFonts w:ascii="ＭＳ 明朝" w:hAnsi="ＭＳ 明朝"/>
          <w:sz w:val="22"/>
        </w:rPr>
        <w:t>。事業継承又は第二創業により新たに実施する事業を県内で行う者であること。</w:t>
      </w:r>
    </w:p>
    <w:p w14:paraId="1DBEA351" w14:textId="77777777" w:rsidR="00295794" w:rsidRPr="006A7E2B" w:rsidRDefault="00295794" w:rsidP="00295794">
      <w:pPr>
        <w:ind w:left="440" w:hangingChars="200" w:hanging="440"/>
        <w:rPr>
          <w:rFonts w:ascii="ＭＳ 明朝" w:hAnsi="ＭＳ 明朝"/>
          <w:sz w:val="22"/>
        </w:rPr>
      </w:pPr>
    </w:p>
    <w:p w14:paraId="358C27D4" w14:textId="77777777" w:rsidR="00295794" w:rsidRPr="006A7E2B" w:rsidRDefault="00295794" w:rsidP="00295794">
      <w:pPr>
        <w:ind w:left="440" w:hangingChars="200" w:hanging="440"/>
        <w:rPr>
          <w:rFonts w:ascii="ＭＳ 明朝" w:hAnsi="ＭＳ 明朝"/>
          <w:sz w:val="22"/>
        </w:rPr>
      </w:pPr>
      <w:r w:rsidRPr="006A7E2B">
        <w:rPr>
          <w:rFonts w:ascii="ＭＳ 明朝" w:hAnsi="ＭＳ 明朝" w:hint="eastAsia"/>
          <w:sz w:val="22"/>
        </w:rPr>
        <w:t xml:space="preserve">４　</w:t>
      </w:r>
      <w:r w:rsidRPr="006A7E2B">
        <w:rPr>
          <w:rFonts w:ascii="ＭＳ 明朝" w:hAnsi="ＭＳ 明朝"/>
          <w:sz w:val="22"/>
        </w:rPr>
        <w:t>訴訟及び法令遵守上の問題を抱えていないこと。</w:t>
      </w:r>
    </w:p>
    <w:p w14:paraId="5CE0BBD7" w14:textId="77777777" w:rsidR="00295794" w:rsidRPr="006A7E2B" w:rsidRDefault="00295794" w:rsidP="00295794">
      <w:pPr>
        <w:ind w:left="440" w:hangingChars="200" w:hanging="440"/>
        <w:rPr>
          <w:rFonts w:ascii="ＭＳ 明朝" w:hAnsi="ＭＳ 明朝"/>
          <w:sz w:val="22"/>
        </w:rPr>
      </w:pPr>
    </w:p>
    <w:p w14:paraId="3493206A" w14:textId="77777777" w:rsidR="00295794" w:rsidRPr="006A7E2B" w:rsidRDefault="00295794" w:rsidP="00295794">
      <w:pPr>
        <w:snapToGrid w:val="0"/>
        <w:rPr>
          <w:rFonts w:ascii="ＭＳ 明朝" w:hAnsi="ＭＳ 明朝"/>
          <w:sz w:val="22"/>
        </w:rPr>
      </w:pPr>
      <w:r w:rsidRPr="006A7E2B">
        <w:rPr>
          <w:rFonts w:ascii="ＭＳ 明朝" w:hAnsi="ＭＳ 明朝" w:hint="eastAsia"/>
          <w:sz w:val="22"/>
        </w:rPr>
        <w:t>５　申請者又は</w:t>
      </w:r>
      <w:r w:rsidRPr="006A7E2B">
        <w:rPr>
          <w:rFonts w:ascii="ＭＳ 明朝" w:hAnsi="ＭＳ 明朝"/>
          <w:sz w:val="22"/>
        </w:rPr>
        <w:t>設立される法人の役員が暴力団等の反社会的勢力又は反社会勢力と</w:t>
      </w:r>
      <w:r w:rsidRPr="006A7E2B">
        <w:rPr>
          <w:rFonts w:ascii="ＭＳ 明朝" w:hAnsi="ＭＳ 明朝" w:hint="eastAsia"/>
          <w:sz w:val="22"/>
        </w:rPr>
        <w:t>の関係を</w:t>
      </w:r>
    </w:p>
    <w:p w14:paraId="0B4F5F46" w14:textId="77777777" w:rsidR="00295794" w:rsidRPr="006A7E2B" w:rsidRDefault="00295794" w:rsidP="00295794">
      <w:pPr>
        <w:ind w:leftChars="200" w:left="480"/>
        <w:rPr>
          <w:rFonts w:ascii="ＭＳ 明朝" w:hAnsi="ＭＳ 明朝"/>
          <w:sz w:val="22"/>
        </w:rPr>
      </w:pPr>
      <w:r w:rsidRPr="006A7E2B">
        <w:rPr>
          <w:rFonts w:ascii="ＭＳ 明朝" w:hAnsi="ＭＳ 明朝" w:hint="eastAsia"/>
          <w:sz w:val="22"/>
        </w:rPr>
        <w:t>有する者ではないこと。</w:t>
      </w:r>
    </w:p>
    <w:p w14:paraId="7F06AEF5" w14:textId="77777777" w:rsidR="00295794" w:rsidRPr="006A7E2B" w:rsidRDefault="00295794" w:rsidP="00295794">
      <w:pPr>
        <w:ind w:leftChars="200" w:left="480"/>
        <w:rPr>
          <w:rFonts w:ascii="ＭＳ 明朝" w:hAnsi="ＭＳ 明朝"/>
          <w:sz w:val="22"/>
        </w:rPr>
      </w:pPr>
    </w:p>
    <w:p w14:paraId="3E72E57D" w14:textId="77777777" w:rsidR="00295794" w:rsidRPr="006A7E2B" w:rsidRDefault="00295794" w:rsidP="00295794">
      <w:pPr>
        <w:ind w:left="440" w:hangingChars="200" w:hanging="440"/>
        <w:rPr>
          <w:rFonts w:ascii="ＭＳ 明朝" w:hAnsi="ＭＳ 明朝"/>
          <w:sz w:val="22"/>
        </w:rPr>
      </w:pPr>
      <w:r w:rsidRPr="006A7E2B">
        <w:rPr>
          <w:rFonts w:ascii="ＭＳ 明朝" w:hAnsi="ＭＳ 明朝" w:hint="eastAsia"/>
          <w:sz w:val="22"/>
        </w:rPr>
        <w:t>６　住民税を滞納していないこと。</w:t>
      </w:r>
    </w:p>
    <w:p w14:paraId="58DAC93F" w14:textId="77777777" w:rsidR="00295794" w:rsidRPr="006A7E2B" w:rsidRDefault="00295794" w:rsidP="00295794">
      <w:pPr>
        <w:ind w:left="440" w:hangingChars="200" w:hanging="440"/>
        <w:rPr>
          <w:rFonts w:ascii="ＭＳ 明朝" w:hAnsi="ＭＳ 明朝"/>
          <w:sz w:val="22"/>
        </w:rPr>
      </w:pPr>
    </w:p>
    <w:p w14:paraId="5C6751BF" w14:textId="77777777" w:rsidR="00295794" w:rsidRPr="006A7E2B" w:rsidRDefault="00295794" w:rsidP="00295794">
      <w:pPr>
        <w:rPr>
          <w:rFonts w:ascii="ＭＳ 明朝" w:hAnsi="ＭＳ 明朝"/>
          <w:sz w:val="22"/>
        </w:rPr>
      </w:pPr>
      <w:r w:rsidRPr="006A7E2B">
        <w:rPr>
          <w:rFonts w:ascii="ＭＳ 明朝" w:hAnsi="ＭＳ 明朝" w:hint="eastAsia"/>
          <w:sz w:val="22"/>
        </w:rPr>
        <w:t>７　中小企業者であり、みなし大企業でないこと。</w:t>
      </w:r>
    </w:p>
    <w:p w14:paraId="02B800C1" w14:textId="77777777" w:rsidR="00295794" w:rsidRPr="006A7E2B" w:rsidRDefault="00295794" w:rsidP="00295794">
      <w:pPr>
        <w:rPr>
          <w:rFonts w:ascii="ＭＳ 明朝" w:hAnsi="ＭＳ 明朝"/>
          <w:sz w:val="22"/>
        </w:rPr>
      </w:pPr>
    </w:p>
    <w:p w14:paraId="6801A2F5" w14:textId="77777777" w:rsidR="00295794" w:rsidRPr="006A7E2B" w:rsidRDefault="00295794" w:rsidP="00295794">
      <w:pPr>
        <w:ind w:left="440" w:hangingChars="200" w:hanging="440"/>
        <w:rPr>
          <w:rFonts w:ascii="HG丸ｺﾞｼｯｸM-PRO" w:cs="Times New Roman"/>
          <w:sz w:val="22"/>
        </w:rPr>
      </w:pPr>
      <w:r w:rsidRPr="006A7E2B">
        <w:rPr>
          <w:rFonts w:ascii="ＭＳ 明朝" w:hAnsi="ＭＳ 明朝" w:hint="eastAsia"/>
          <w:sz w:val="22"/>
        </w:rPr>
        <w:t>８　シニア起業支援金において、第５条に定める事業計画書（第１号様式）を提出する時点で、第３条第１項第二号に定める代表者（事業実施期間中に代表者となる者を含む）が５５歳</w:t>
      </w:r>
      <w:r w:rsidRPr="006A7E2B">
        <w:rPr>
          <w:rFonts w:ascii="ＭＳ 明朝" w:hAnsi="ＭＳ 明朝" w:hint="eastAsia"/>
          <w:sz w:val="22"/>
        </w:rPr>
        <w:lastRenderedPageBreak/>
        <w:t>以上であること。</w:t>
      </w:r>
      <w:r w:rsidRPr="006A7E2B">
        <w:rPr>
          <w:rFonts w:ascii="ＭＳ 明朝" w:hAnsi="ＭＳ 明朝"/>
          <w:sz w:val="22"/>
        </w:rPr>
        <w:t xml:space="preserve">  </w:t>
      </w:r>
    </w:p>
    <w:p w14:paraId="7879FAC8" w14:textId="7C0990F1" w:rsidR="000D134C" w:rsidRPr="006A7E2B" w:rsidRDefault="000D134C" w:rsidP="00295794">
      <w:pPr>
        <w:widowControl/>
        <w:jc w:val="left"/>
        <w:rPr>
          <w:rFonts w:ascii="ＭＳ 明朝" w:hAnsi="ＭＳ 明朝"/>
          <w:sz w:val="22"/>
        </w:rPr>
      </w:pPr>
    </w:p>
    <w:sectPr w:rsidR="000D134C" w:rsidRPr="006A7E2B" w:rsidSect="00295794">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FB1A" w14:textId="77777777" w:rsidR="006A7E2B" w:rsidRDefault="006A7E2B" w:rsidP="006A7E2B">
      <w:r>
        <w:separator/>
      </w:r>
    </w:p>
  </w:endnote>
  <w:endnote w:type="continuationSeparator" w:id="0">
    <w:p w14:paraId="7240BB43" w14:textId="77777777" w:rsidR="006A7E2B" w:rsidRDefault="006A7E2B" w:rsidP="006A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6C1D" w14:textId="77777777" w:rsidR="006A7E2B" w:rsidRDefault="006A7E2B" w:rsidP="006A7E2B">
      <w:r>
        <w:separator/>
      </w:r>
    </w:p>
  </w:footnote>
  <w:footnote w:type="continuationSeparator" w:id="0">
    <w:p w14:paraId="3AF0D144" w14:textId="77777777" w:rsidR="006A7E2B" w:rsidRDefault="006A7E2B" w:rsidP="006A7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1862"/>
    <w:multiLevelType w:val="hybridMultilevel"/>
    <w:tmpl w:val="53F07B0A"/>
    <w:lvl w:ilvl="0" w:tplc="A4804958">
      <w:start w:val="1"/>
      <w:numFmt w:val="decimalEnclosedCircle"/>
      <w:lvlText w:val="%1"/>
      <w:lvlJc w:val="left"/>
      <w:pPr>
        <w:ind w:left="360" w:hanging="360"/>
      </w:pPr>
      <w:rPr>
        <w:rFonts w:asci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A26271"/>
    <w:multiLevelType w:val="hybridMultilevel"/>
    <w:tmpl w:val="BA5E3972"/>
    <w:lvl w:ilvl="0" w:tplc="0CDC934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E3636D1"/>
    <w:multiLevelType w:val="hybridMultilevel"/>
    <w:tmpl w:val="9BE63028"/>
    <w:lvl w:ilvl="0" w:tplc="B7D4CFDC">
      <w:start w:val="1"/>
      <w:numFmt w:val="decimalEnclosedCircle"/>
      <w:lvlText w:val="%1"/>
      <w:lvlJc w:val="left"/>
      <w:pPr>
        <w:ind w:left="360" w:hanging="360"/>
      </w:pPr>
      <w:rPr>
        <w:rFonts w:hint="default"/>
        <w:color w:val="000000" w:themeColor="text1"/>
      </w:rPr>
    </w:lvl>
    <w:lvl w:ilvl="1" w:tplc="DD6C0F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44B77"/>
    <w:multiLevelType w:val="hybridMultilevel"/>
    <w:tmpl w:val="98D8294E"/>
    <w:lvl w:ilvl="0" w:tplc="0922CFB6">
      <w:start w:val="1"/>
      <w:numFmt w:val="decimalEnclosedCircle"/>
      <w:lvlText w:val="%1"/>
      <w:lvlJc w:val="left"/>
      <w:pPr>
        <w:ind w:left="360" w:hanging="360"/>
      </w:pPr>
      <w:rPr>
        <w:rFonts w:hint="default"/>
        <w:color w:val="000000" w:themeColor="text1"/>
      </w:rPr>
    </w:lvl>
    <w:lvl w:ilvl="1" w:tplc="C07029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94"/>
    <w:rsid w:val="000D134C"/>
    <w:rsid w:val="00295794"/>
    <w:rsid w:val="006A7E2B"/>
    <w:rsid w:val="00C81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C04DF2"/>
  <w15:chartTrackingRefBased/>
  <w15:docId w15:val="{F9B0868D-E2E9-4636-9A59-4364DD03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79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794"/>
    <w:pPr>
      <w:ind w:leftChars="400" w:left="840"/>
    </w:pPr>
  </w:style>
  <w:style w:type="paragraph" w:styleId="a4">
    <w:name w:val="Note Heading"/>
    <w:basedOn w:val="a"/>
    <w:next w:val="a"/>
    <w:link w:val="a5"/>
    <w:uiPriority w:val="99"/>
    <w:rsid w:val="00295794"/>
    <w:pPr>
      <w:overflowPunct w:val="0"/>
      <w:adjustRightInd w:val="0"/>
      <w:jc w:val="center"/>
      <w:textAlignment w:val="baseline"/>
    </w:pPr>
    <w:rPr>
      <w:rFonts w:ascii="Times New Roman" w:eastAsia="HG丸ｺﾞｼｯｸM-PRO" w:hAnsi="Times New Roman" w:cs="HG丸ｺﾞｼｯｸM-PRO"/>
      <w:color w:val="000000"/>
      <w:kern w:val="0"/>
      <w:sz w:val="21"/>
      <w:szCs w:val="21"/>
    </w:rPr>
  </w:style>
  <w:style w:type="character" w:customStyle="1" w:styleId="a5">
    <w:name w:val="記 (文字)"/>
    <w:basedOn w:val="a0"/>
    <w:link w:val="a4"/>
    <w:uiPriority w:val="99"/>
    <w:rsid w:val="00295794"/>
    <w:rPr>
      <w:rFonts w:ascii="Times New Roman" w:eastAsia="HG丸ｺﾞｼｯｸM-PRO" w:hAnsi="Times New Roman" w:cs="HG丸ｺﾞｼｯｸM-PRO"/>
      <w:color w:val="000000"/>
      <w:kern w:val="0"/>
      <w:szCs w:val="21"/>
    </w:rPr>
  </w:style>
  <w:style w:type="paragraph" w:styleId="a6">
    <w:name w:val="header"/>
    <w:basedOn w:val="a"/>
    <w:link w:val="a7"/>
    <w:uiPriority w:val="99"/>
    <w:unhideWhenUsed/>
    <w:rsid w:val="006A7E2B"/>
    <w:pPr>
      <w:tabs>
        <w:tab w:val="center" w:pos="4252"/>
        <w:tab w:val="right" w:pos="8504"/>
      </w:tabs>
      <w:snapToGrid w:val="0"/>
    </w:pPr>
  </w:style>
  <w:style w:type="character" w:customStyle="1" w:styleId="a7">
    <w:name w:val="ヘッダー (文字)"/>
    <w:basedOn w:val="a0"/>
    <w:link w:val="a6"/>
    <w:uiPriority w:val="99"/>
    <w:rsid w:val="006A7E2B"/>
    <w:rPr>
      <w:rFonts w:eastAsia="ＭＳ 明朝"/>
      <w:sz w:val="24"/>
    </w:rPr>
  </w:style>
  <w:style w:type="paragraph" w:styleId="a8">
    <w:name w:val="footer"/>
    <w:basedOn w:val="a"/>
    <w:link w:val="a9"/>
    <w:uiPriority w:val="99"/>
    <w:unhideWhenUsed/>
    <w:rsid w:val="006A7E2B"/>
    <w:pPr>
      <w:tabs>
        <w:tab w:val="center" w:pos="4252"/>
        <w:tab w:val="right" w:pos="8504"/>
      </w:tabs>
      <w:snapToGrid w:val="0"/>
    </w:pPr>
  </w:style>
  <w:style w:type="character" w:customStyle="1" w:styleId="a9">
    <w:name w:val="フッター (文字)"/>
    <w:basedOn w:val="a0"/>
    <w:link w:val="a8"/>
    <w:uiPriority w:val="99"/>
    <w:rsid w:val="006A7E2B"/>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明日香</dc:creator>
  <cp:keywords/>
  <dc:description/>
  <cp:lastModifiedBy>石本 明日香</cp:lastModifiedBy>
  <cp:revision>3</cp:revision>
  <dcterms:created xsi:type="dcterms:W3CDTF">2025-05-19T00:33:00Z</dcterms:created>
  <dcterms:modified xsi:type="dcterms:W3CDTF">2025-05-30T05:03:00Z</dcterms:modified>
</cp:coreProperties>
</file>